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852"/>
        <w:gridCol w:w="281"/>
        <w:gridCol w:w="1277"/>
        <w:gridCol w:w="2093"/>
        <w:gridCol w:w="1162"/>
        <w:gridCol w:w="1133"/>
        <w:gridCol w:w="365"/>
        <w:gridCol w:w="1332"/>
        <w:gridCol w:w="1325"/>
      </w:tblGrid>
      <w:tr>
        <w:trPr>
          <w:trHeight w:val="414" w:hRule="atLeast"/>
        </w:trPr>
        <w:tc>
          <w:tcPr>
            <w:tcW w:w="10636" w:type="dxa"/>
            <w:gridSpan w:val="10"/>
          </w:tcPr>
          <w:p>
            <w:pPr>
              <w:pStyle w:val="TableParagraph"/>
              <w:spacing w:before="59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>Part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Recommendation</w:t>
            </w:r>
          </w:p>
        </w:tc>
      </w:tr>
      <w:tr>
        <w:trPr>
          <w:trHeight w:val="410" w:hRule="atLeast"/>
        </w:trPr>
        <w:tc>
          <w:tcPr>
            <w:tcW w:w="1949" w:type="dxa"/>
            <w:gridSpan w:val="3"/>
          </w:tcPr>
          <w:p>
            <w:pPr>
              <w:pStyle w:val="TableParagraph"/>
              <w:spacing w:before="59"/>
              <w:ind w:left="112"/>
              <w:rPr>
                <w:sz w:val="22"/>
              </w:rPr>
            </w:pPr>
            <w:r>
              <w:rPr>
                <w:sz w:val="22"/>
              </w:rPr>
              <w:t>Candidate’s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453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59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Discipline</w:t>
            </w:r>
          </w:p>
        </w:tc>
        <w:tc>
          <w:tcPr>
            <w:tcW w:w="302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7" w:hRule="atLeast"/>
        </w:trPr>
        <w:tc>
          <w:tcPr>
            <w:tcW w:w="1949" w:type="dxa"/>
            <w:gridSpan w:val="3"/>
            <w:vMerge w:val="restart"/>
          </w:tcPr>
          <w:p>
            <w:pPr>
              <w:pStyle w:val="TableParagraph"/>
              <w:spacing w:before="198"/>
              <w:ind w:left="112"/>
              <w:rPr>
                <w:sz w:val="22"/>
              </w:rPr>
            </w:pPr>
            <w:r>
              <w:rPr>
                <w:sz w:val="22"/>
              </w:rPr>
              <w:t>Guide’s</w:t>
            </w:r>
            <w:r>
              <w:rPr>
                <w:spacing w:val="-4"/>
                <w:sz w:val="22"/>
              </w:rPr>
              <w:t> Name</w:t>
            </w:r>
          </w:p>
        </w:tc>
        <w:tc>
          <w:tcPr>
            <w:tcW w:w="4532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3"/>
              <w:ind w:left="118"/>
              <w:rPr>
                <w:sz w:val="22"/>
              </w:rPr>
            </w:pPr>
            <w:r>
              <w:rPr>
                <w:spacing w:val="-2"/>
                <w:sz w:val="22"/>
              </w:rPr>
              <w:t>Division</w:t>
            </w:r>
          </w:p>
        </w:tc>
        <w:tc>
          <w:tcPr>
            <w:tcW w:w="302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94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25"/>
              <w:ind w:left="118"/>
              <w:rPr>
                <w:sz w:val="22"/>
              </w:rPr>
            </w:pPr>
            <w:r>
              <w:rPr>
                <w:spacing w:val="-4"/>
                <w:sz w:val="22"/>
              </w:rPr>
              <w:t>Unit</w:t>
            </w:r>
          </w:p>
        </w:tc>
        <w:tc>
          <w:tcPr>
            <w:tcW w:w="302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1" w:hRule="atLeast"/>
        </w:trPr>
        <w:tc>
          <w:tcPr>
            <w:tcW w:w="10636" w:type="dxa"/>
            <w:gridSpan w:val="10"/>
          </w:tcPr>
          <w:p>
            <w:pPr>
              <w:pStyle w:val="TableParagraph"/>
              <w:ind w:left="866" w:right="9" w:hanging="668"/>
              <w:rPr>
                <w:sz w:val="22"/>
              </w:rPr>
            </w:pPr>
            <w:r>
              <w:rPr>
                <w:sz w:val="22"/>
              </w:rPr>
              <w:t>Certified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 enrolled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currently are 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permissible limit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.I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permission of the competent authority to guide the student.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5435" w:val="left" w:leader="none"/>
              </w:tabs>
              <w:spacing w:line="259" w:lineRule="exact"/>
              <w:ind w:left="112"/>
              <w:rPr>
                <w:sz w:val="22"/>
              </w:rPr>
            </w:pPr>
            <w:r>
              <w:rPr>
                <w:sz w:val="22"/>
              </w:rPr>
              <w:t>Signature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Guide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Date</w:t>
            </w:r>
          </w:p>
        </w:tc>
      </w:tr>
      <w:tr>
        <w:trPr>
          <w:trHeight w:val="397" w:hRule="atLeast"/>
        </w:trPr>
        <w:tc>
          <w:tcPr>
            <w:tcW w:w="1668" w:type="dxa"/>
            <w:gridSpan w:val="2"/>
            <w:vMerge w:val="restart"/>
          </w:tcPr>
          <w:p>
            <w:pPr>
              <w:pStyle w:val="TableParagraph"/>
              <w:spacing w:line="242" w:lineRule="auto" w:before="121"/>
              <w:ind w:left="112" w:right="149"/>
              <w:rPr>
                <w:sz w:val="22"/>
              </w:rPr>
            </w:pPr>
            <w:r>
              <w:rPr>
                <w:spacing w:val="-2"/>
                <w:sz w:val="22"/>
              </w:rPr>
              <w:t>Technology </w:t>
            </w:r>
            <w:r>
              <w:rPr>
                <w:sz w:val="22"/>
              </w:rPr>
              <w:t>Advisor’s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651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  <w:gridSpan w:val="3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Division</w:t>
            </w:r>
          </w:p>
        </w:tc>
        <w:tc>
          <w:tcPr>
            <w:tcW w:w="265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6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gridSpan w:val="3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pacing w:val="-4"/>
                <w:sz w:val="22"/>
              </w:rPr>
              <w:t>Unit</w:t>
            </w:r>
          </w:p>
        </w:tc>
        <w:tc>
          <w:tcPr>
            <w:tcW w:w="265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0636" w:type="dxa"/>
            <w:gridSpan w:val="10"/>
          </w:tcPr>
          <w:p>
            <w:pPr>
              <w:pStyle w:val="TableParagraph"/>
              <w:spacing w:before="54"/>
              <w:ind w:left="112"/>
              <w:rPr>
                <w:sz w:val="22"/>
              </w:rPr>
            </w:pPr>
            <w:r>
              <w:rPr>
                <w:sz w:val="22"/>
              </w:rPr>
              <w:t>Suggested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M.Tech.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filled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CI)</w:t>
            </w:r>
          </w:p>
        </w:tc>
      </w:tr>
      <w:tr>
        <w:trPr>
          <w:trHeight w:val="340" w:hRule="atLeast"/>
        </w:trPr>
        <w:tc>
          <w:tcPr>
            <w:tcW w:w="816" w:type="dxa"/>
          </w:tcPr>
          <w:p>
            <w:pPr>
              <w:pStyle w:val="TableParagraph"/>
              <w:spacing w:before="23"/>
              <w:ind w:left="20" w:right="3"/>
              <w:jc w:val="center"/>
              <w:rPr>
                <w:sz w:val="22"/>
              </w:rPr>
            </w:pPr>
            <w:r>
              <w:rPr>
                <w:sz w:val="22"/>
              </w:rPr>
              <w:t>Sr.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before="23"/>
              <w:ind w:left="679"/>
              <w:rPr>
                <w:sz w:val="22"/>
              </w:rPr>
            </w:pPr>
            <w:r>
              <w:rPr>
                <w:spacing w:val="-2"/>
                <w:sz w:val="22"/>
              </w:rPr>
              <w:t>Designation</w:t>
            </w:r>
          </w:p>
        </w:tc>
        <w:tc>
          <w:tcPr>
            <w:tcW w:w="4388" w:type="dxa"/>
            <w:gridSpan w:val="3"/>
          </w:tcPr>
          <w:p>
            <w:pPr>
              <w:pStyle w:val="TableParagraph"/>
              <w:spacing w:before="7"/>
              <w:ind w:left="1388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Email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ID</w:t>
            </w:r>
          </w:p>
        </w:tc>
        <w:tc>
          <w:tcPr>
            <w:tcW w:w="1697" w:type="dxa"/>
            <w:gridSpan w:val="2"/>
          </w:tcPr>
          <w:p>
            <w:pPr>
              <w:pStyle w:val="TableParagraph"/>
              <w:spacing w:before="23"/>
              <w:ind w:left="509"/>
              <w:rPr>
                <w:sz w:val="22"/>
              </w:rPr>
            </w:pPr>
            <w:r>
              <w:rPr>
                <w:spacing w:val="-2"/>
                <w:sz w:val="22"/>
              </w:rPr>
              <w:t>Division</w:t>
            </w:r>
          </w:p>
        </w:tc>
        <w:tc>
          <w:tcPr>
            <w:tcW w:w="1325" w:type="dxa"/>
          </w:tcPr>
          <w:p>
            <w:pPr>
              <w:pStyle w:val="TableParagraph"/>
              <w:spacing w:before="23"/>
              <w:ind w:left="4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Unit</w:t>
            </w:r>
          </w:p>
        </w:tc>
      </w:tr>
      <w:tr>
        <w:trPr>
          <w:trHeight w:val="537" w:hRule="atLeast"/>
        </w:trPr>
        <w:tc>
          <w:tcPr>
            <w:tcW w:w="816" w:type="dxa"/>
          </w:tcPr>
          <w:p>
            <w:pPr>
              <w:pStyle w:val="TableParagraph"/>
              <w:spacing w:before="124"/>
              <w:ind w:lef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line="260" w:lineRule="exact"/>
              <w:ind w:left="179" w:right="156" w:firstLine="184"/>
              <w:rPr>
                <w:sz w:val="22"/>
              </w:rPr>
            </w:pPr>
            <w:r>
              <w:rPr>
                <w:sz w:val="22"/>
              </w:rPr>
              <w:t>Chairman, M.Tech. Monitoring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</w:tc>
        <w:tc>
          <w:tcPr>
            <w:tcW w:w="438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816" w:type="dxa"/>
          </w:tcPr>
          <w:p>
            <w:pPr>
              <w:pStyle w:val="TableParagraph"/>
              <w:spacing w:before="124"/>
              <w:ind w:lef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line="256" w:lineRule="exact" w:before="4"/>
              <w:ind w:left="878" w:right="156" w:hanging="99"/>
              <w:rPr>
                <w:sz w:val="22"/>
              </w:rPr>
            </w:pPr>
            <w:r>
              <w:rPr>
                <w:spacing w:val="-2"/>
                <w:sz w:val="22"/>
              </w:rPr>
              <w:t>Convener (Guide)</w:t>
            </w:r>
          </w:p>
        </w:tc>
        <w:tc>
          <w:tcPr>
            <w:tcW w:w="438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816" w:type="dxa"/>
          </w:tcPr>
          <w:p>
            <w:pPr>
              <w:pStyle w:val="TableParagraph"/>
              <w:spacing w:before="52"/>
              <w:ind w:lef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before="52"/>
              <w:ind w:left="23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38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49"/>
              <w:ind w:lef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spacing w:before="49"/>
              <w:ind w:left="23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Member</w:t>
            </w:r>
          </w:p>
        </w:tc>
        <w:tc>
          <w:tcPr>
            <w:tcW w:w="438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816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410" w:type="dxa"/>
            <w:gridSpan w:val="3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sz w:val="22"/>
              </w:rPr>
              <w:t>Member – Invitee (Technology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Advisor,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if</w:t>
            </w:r>
          </w:p>
          <w:p>
            <w:pPr>
              <w:pStyle w:val="TableParagraph"/>
              <w:spacing w:line="249" w:lineRule="exact"/>
              <w:ind w:left="23" w:right="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any)</w:t>
            </w:r>
          </w:p>
        </w:tc>
        <w:tc>
          <w:tcPr>
            <w:tcW w:w="4388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0" w:type="dxa"/>
            <w:gridSpan w:val="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1"/>
        <w:rPr>
          <w:rFonts w:ascii="Times New Roman"/>
        </w:rPr>
      </w:pPr>
    </w:p>
    <w:p>
      <w:pPr>
        <w:pStyle w:val="BodyText"/>
        <w:spacing w:line="237" w:lineRule="auto"/>
        <w:ind w:left="783" w:right="631"/>
      </w:pPr>
      <w:r>
        <w:rPr/>
        <w:t>Certified</w:t>
      </w:r>
      <w:r>
        <w:rPr>
          <w:spacing w:val="-4"/>
        </w:rPr>
        <w:t> </w:t>
      </w:r>
      <w:r>
        <w:rPr/>
        <w:t>that the above</w:t>
      </w:r>
      <w:r>
        <w:rPr>
          <w:spacing w:val="-3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applicant has</w:t>
      </w:r>
      <w:r>
        <w:rPr>
          <w:spacing w:val="-1"/>
        </w:rPr>
        <w:t> </w:t>
      </w:r>
      <w:r>
        <w:rPr/>
        <w:t>passed</w:t>
      </w:r>
      <w:r>
        <w:rPr>
          <w:spacing w:val="-2"/>
        </w:rPr>
        <w:t> </w:t>
      </w:r>
      <w:r>
        <w:rPr/>
        <w:t>(at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50% in</w:t>
      </w:r>
      <w:r>
        <w:rPr>
          <w:spacing w:val="-4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60% in aggregate) one-year course work of Training School/ TTP (IPR).</w:t>
      </w:r>
    </w:p>
    <w:p>
      <w:pPr>
        <w:pStyle w:val="BodyText"/>
        <w:spacing w:before="85"/>
        <w:ind w:left="782"/>
      </w:pPr>
      <w:r>
        <w:rPr>
          <w:spacing w:val="-5"/>
        </w:rPr>
        <w:t>Or</w:t>
      </w:r>
    </w:p>
    <w:p>
      <w:pPr>
        <w:pStyle w:val="BodyText"/>
        <w:tabs>
          <w:tab w:pos="2580" w:val="left" w:leader="none"/>
        </w:tabs>
        <w:spacing w:before="183"/>
        <w:ind w:left="782" w:right="631"/>
      </w:pP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4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attended</w:t>
      </w:r>
      <w:r>
        <w:rPr>
          <w:spacing w:val="-5"/>
        </w:rPr>
        <w:t> </w:t>
      </w:r>
      <w:r>
        <w:rPr/>
        <w:t>one-year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School/</w:t>
      </w:r>
      <w:r>
        <w:rPr>
          <w:spacing w:val="-3"/>
        </w:rPr>
        <w:t> </w:t>
      </w:r>
      <w:r>
        <w:rPr/>
        <w:t>TTP</w:t>
      </w:r>
      <w:r>
        <w:rPr>
          <w:spacing w:val="-1"/>
        </w:rPr>
        <w:t> </w:t>
      </w:r>
      <w:r>
        <w:rPr/>
        <w:t>(IPR).</w:t>
      </w:r>
      <w:r>
        <w:rPr>
          <w:spacing w:val="-2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has failed in</w:t>
      </w:r>
      <w:r>
        <w:rPr>
          <w:u w:val="single"/>
        </w:rPr>
        <w:tab/>
      </w:r>
      <w:r>
        <w:rPr/>
        <w:t>subject/s but has scored 60% in aggregate. Applicant is advised to appear for re- examination in those subjects.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216"/>
      </w:pP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9"/>
        </w:rPr>
        <w:t> </w:t>
      </w:r>
      <w:r>
        <w:rPr/>
        <w:t>may</w:t>
      </w:r>
      <w:r>
        <w:rPr>
          <w:spacing w:val="-5"/>
        </w:rPr>
        <w:t> </w:t>
      </w:r>
      <w:r>
        <w:rPr/>
        <w:t>proceed</w:t>
      </w:r>
      <w:r>
        <w:rPr>
          <w:spacing w:val="-9"/>
        </w:rPr>
        <w:t> </w:t>
      </w:r>
      <w:r>
        <w:rPr/>
        <w:t>with</w:t>
      </w:r>
      <w:r>
        <w:rPr>
          <w:spacing w:val="-6"/>
        </w:rPr>
        <w:t> </w:t>
      </w:r>
      <w:r>
        <w:rPr/>
        <w:t>M.Tech.</w:t>
      </w:r>
      <w:r>
        <w:rPr>
          <w:spacing w:val="-7"/>
        </w:rPr>
        <w:t> </w:t>
      </w:r>
      <w:r>
        <w:rPr>
          <w:spacing w:val="-2"/>
        </w:rPr>
        <w:t>Project.</w:t>
      </w:r>
    </w:p>
    <w:p>
      <w:pPr>
        <w:pStyle w:val="BodyText"/>
      </w:pPr>
    </w:p>
    <w:p>
      <w:pPr>
        <w:pStyle w:val="BodyText"/>
        <w:spacing w:before="195"/>
      </w:pPr>
    </w:p>
    <w:p>
      <w:pPr>
        <w:spacing w:line="482" w:lineRule="auto" w:before="0"/>
        <w:ind w:left="720" w:right="6420" w:firstLine="0"/>
        <w:jc w:val="left"/>
        <w:rPr>
          <w:sz w:val="20"/>
        </w:rPr>
      </w:pPr>
      <w:r>
        <w:rPr>
          <w:sz w:val="20"/>
        </w:rPr>
        <w:t>Chairman,</w:t>
      </w:r>
      <w:r>
        <w:rPr>
          <w:spacing w:val="-7"/>
          <w:sz w:val="20"/>
        </w:rPr>
        <w:t> </w:t>
      </w:r>
      <w:r>
        <w:rPr>
          <w:sz w:val="20"/>
        </w:rPr>
        <w:t>Standing</w:t>
      </w:r>
      <w:r>
        <w:rPr>
          <w:spacing w:val="-8"/>
          <w:sz w:val="20"/>
        </w:rPr>
        <w:t> </w:t>
      </w:r>
      <w:r>
        <w:rPr>
          <w:sz w:val="20"/>
        </w:rPr>
        <w:t>Committee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stamp </w:t>
      </w:r>
      <w:r>
        <w:rPr>
          <w:spacing w:val="-2"/>
          <w:sz w:val="20"/>
        </w:rPr>
        <w:t>Date:</w:t>
      </w:r>
    </w:p>
    <w:p>
      <w:pPr>
        <w:spacing w:line="482" w:lineRule="auto" w:before="0"/>
        <w:ind w:left="6479" w:right="1562" w:firstLine="0"/>
        <w:jc w:val="left"/>
        <w:rPr>
          <w:sz w:val="20"/>
        </w:rPr>
      </w:pPr>
      <w:r>
        <w:rPr>
          <w:sz w:val="20"/>
        </w:rPr>
        <w:t>Dean</w:t>
      </w:r>
      <w:r>
        <w:rPr>
          <w:spacing w:val="-10"/>
          <w:sz w:val="20"/>
        </w:rPr>
        <w:t> </w:t>
      </w:r>
      <w:r>
        <w:rPr>
          <w:sz w:val="20"/>
        </w:rPr>
        <w:t>Academic(IPR)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stamp </w:t>
      </w:r>
      <w:r>
        <w:rPr>
          <w:spacing w:val="-2"/>
          <w:sz w:val="20"/>
        </w:rPr>
        <w:t>Date:</w:t>
      </w:r>
    </w:p>
    <w:p>
      <w:pPr>
        <w:pStyle w:val="BodyText"/>
        <w:rPr>
          <w:sz w:val="20"/>
        </w:rPr>
      </w:pPr>
    </w:p>
    <w:p>
      <w:pPr>
        <w:pStyle w:val="BodyText"/>
        <w:spacing w:before="160"/>
        <w:rPr>
          <w:sz w:val="20"/>
        </w:rPr>
      </w:pPr>
    </w:p>
    <w:p>
      <w:pPr>
        <w:spacing w:before="0"/>
        <w:ind w:left="545" w:right="0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:</w:t>
      </w:r>
    </w:p>
    <w:p>
      <w:pPr>
        <w:spacing w:before="56"/>
        <w:ind w:left="499" w:right="0" w:firstLine="0"/>
        <w:jc w:val="left"/>
        <w:rPr>
          <w:sz w:val="20"/>
        </w:rPr>
      </w:pPr>
      <w:r>
        <w:rPr>
          <w:sz w:val="20"/>
        </w:rPr>
        <w:t>Dean,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HBNI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p>
      <w:pPr>
        <w:spacing w:before="0"/>
        <w:ind w:left="0" w:right="116" w:firstLine="0"/>
        <w:jc w:val="right"/>
        <w:rPr>
          <w:i/>
          <w:sz w:val="20"/>
        </w:rPr>
      </w:pPr>
      <w:r>
        <w:rPr>
          <w:i/>
          <w:color w:val="212121"/>
          <w:sz w:val="20"/>
        </w:rPr>
        <w:t>Updated,</w:t>
      </w:r>
      <w:r>
        <w:rPr>
          <w:i/>
          <w:color w:val="212121"/>
          <w:spacing w:val="-8"/>
          <w:sz w:val="20"/>
        </w:rPr>
        <w:t> </w:t>
      </w:r>
      <w:r>
        <w:rPr>
          <w:i/>
          <w:color w:val="212121"/>
          <w:sz w:val="20"/>
        </w:rPr>
        <w:t>August</w:t>
      </w:r>
      <w:r>
        <w:rPr>
          <w:i/>
          <w:color w:val="212121"/>
          <w:spacing w:val="-8"/>
          <w:sz w:val="20"/>
        </w:rPr>
        <w:t> </w:t>
      </w:r>
      <w:r>
        <w:rPr>
          <w:i/>
          <w:color w:val="212121"/>
          <w:spacing w:val="-4"/>
          <w:sz w:val="20"/>
        </w:rPr>
        <w:t>2023</w:t>
      </w:r>
    </w:p>
    <w:sectPr>
      <w:type w:val="continuous"/>
      <w:pgSz w:w="11920" w:h="16850"/>
      <w:pgMar w:top="820" w:bottom="280" w:left="5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2024-06-14T10:33:32Z</dcterms:created>
  <dcterms:modified xsi:type="dcterms:W3CDTF">2024-06-14T10:33:32Z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D:20240614102655</vt:lpwstr>
  </property>
</Properties>
</file>